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16" w:rsidRDefault="00F23CCE">
      <w:r>
        <w:t>I spoke with the person in charge of Peace Corps Dominican Republic small grants.  I will be officially submitting my PCPP grant app to them this Friday, October 4</w:t>
      </w:r>
      <w:r w:rsidRPr="00F23CCE">
        <w:rPr>
          <w:vertAlign w:val="superscript"/>
        </w:rPr>
        <w:t>th</w:t>
      </w:r>
      <w:r>
        <w:t xml:space="preserve">, 2013. </w:t>
      </w:r>
    </w:p>
    <w:sectPr w:rsidR="00BC5D16" w:rsidSect="00BC5D1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3CCE"/>
    <w:rsid w:val="00F23CCE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C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Elana Sabolch</dc:creator>
  <cp:keywords/>
  <cp:lastModifiedBy>Elana Sabolch</cp:lastModifiedBy>
  <cp:revision>1</cp:revision>
  <dcterms:created xsi:type="dcterms:W3CDTF">2013-09-30T01:32:00Z</dcterms:created>
  <dcterms:modified xsi:type="dcterms:W3CDTF">2013-09-30T01:36:00Z</dcterms:modified>
</cp:coreProperties>
</file>