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51" w:rsidRDefault="00135B6C">
      <w:r>
        <w:t>TO:  WCG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 APRIL 16, 2013</w:t>
      </w:r>
    </w:p>
    <w:p w:rsidR="00135B6C" w:rsidRDefault="00135B6C"/>
    <w:p w:rsidR="00135B6C" w:rsidRDefault="00135B6C">
      <w:r>
        <w:t>FROM:  Diane Klewitz, PCV</w:t>
      </w:r>
    </w:p>
    <w:p w:rsidR="00135B6C" w:rsidRDefault="00135B6C"/>
    <w:p w:rsidR="00135B6C" w:rsidRDefault="00135B6C">
      <w:r>
        <w:t>SUBJECT:  WCG/PCPP GRANT</w:t>
      </w:r>
    </w:p>
    <w:p w:rsidR="00135B6C" w:rsidRDefault="00135B6C"/>
    <w:p w:rsidR="00135B6C" w:rsidRDefault="00135B6C">
      <w:r>
        <w:t>As a Peace Corps Volunteer, in the Philippines, because we just received the grant information days ago, it is my understanding that I do not have to file the PCPP paperwork until May 3.  This is per Sheila Chan in the Peace Corps offices.</w:t>
      </w:r>
    </w:p>
    <w:p w:rsidR="00135B6C" w:rsidRDefault="00135B6C"/>
    <w:p w:rsidR="00135B6C" w:rsidRDefault="00135B6C">
      <w:r>
        <w:t>I respectfully request your indulgence in this matter.  I will start working on the PCPP grant immediately, even though I am filing this WCG grant at this time.</w:t>
      </w:r>
    </w:p>
    <w:p w:rsidR="00135B6C" w:rsidRDefault="00135B6C"/>
    <w:p w:rsidR="00135B6C" w:rsidRDefault="00135B6C">
      <w:r>
        <w:t>Thank you.</w:t>
      </w:r>
      <w:bookmarkStart w:id="0" w:name="_GoBack"/>
      <w:bookmarkEnd w:id="0"/>
    </w:p>
    <w:sectPr w:rsidR="00135B6C" w:rsidSect="00A210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6C"/>
    <w:rsid w:val="00135B6C"/>
    <w:rsid w:val="00A21089"/>
    <w:rsid w:val="00B1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79A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Klewitz</dc:creator>
  <cp:keywords/>
  <dc:description/>
  <cp:lastModifiedBy>Diane Klewitz</cp:lastModifiedBy>
  <cp:revision>1</cp:revision>
  <dcterms:created xsi:type="dcterms:W3CDTF">2013-04-17T03:07:00Z</dcterms:created>
  <dcterms:modified xsi:type="dcterms:W3CDTF">2013-04-17T03:15:00Z</dcterms:modified>
</cp:coreProperties>
</file>