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9" w:rsidRDefault="009874D9" w:rsidP="009874D9">
      <w:pPr>
        <w:spacing w:line="240" w:lineRule="auto"/>
        <w:jc w:val="center"/>
        <w:rPr>
          <w:b/>
          <w:sz w:val="36"/>
          <w:szCs w:val="36"/>
        </w:rPr>
      </w:pPr>
      <w:r w:rsidRPr="00003B55">
        <w:rPr>
          <w:b/>
          <w:sz w:val="36"/>
          <w:szCs w:val="36"/>
        </w:rPr>
        <w:t>NATIONAL ORGANISATION FOR CHILDREN WELFARE AND HUMAN RELIEF (NOCHU)</w:t>
      </w:r>
    </w:p>
    <w:p w:rsidR="009874D9" w:rsidRDefault="009874D9" w:rsidP="009874D9">
      <w:pPr>
        <w:spacing w:line="240" w:lineRule="auto"/>
        <w:jc w:val="center"/>
        <w:rPr>
          <w:b/>
          <w:sz w:val="36"/>
          <w:szCs w:val="36"/>
        </w:rPr>
      </w:pPr>
    </w:p>
    <w:p w:rsidR="009874D9" w:rsidRDefault="009874D9" w:rsidP="009874D9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BUDGET FOR THE YEAR ENDING 31</w:t>
      </w:r>
      <w:r w:rsidRPr="00003B55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DECEMBER, 2017.</w:t>
      </w:r>
    </w:p>
    <w:p w:rsidR="009874D9" w:rsidRDefault="009874D9" w:rsidP="009874D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A: REVENUE</w:t>
      </w:r>
    </w:p>
    <w:tbl>
      <w:tblPr>
        <w:tblStyle w:val="TableGrid"/>
        <w:tblW w:w="0" w:type="auto"/>
        <w:tblLook w:val="04A0"/>
      </w:tblPr>
      <w:tblGrid>
        <w:gridCol w:w="753"/>
        <w:gridCol w:w="3117"/>
        <w:gridCol w:w="2005"/>
        <w:gridCol w:w="2046"/>
        <w:gridCol w:w="1332"/>
      </w:tblGrid>
      <w:tr w:rsidR="009874D9" w:rsidTr="000C6B60">
        <w:tc>
          <w:tcPr>
            <w:tcW w:w="0" w:type="auto"/>
          </w:tcPr>
          <w:p w:rsidR="009874D9" w:rsidRPr="003766CA" w:rsidRDefault="009874D9" w:rsidP="000C6B60">
            <w:pPr>
              <w:rPr>
                <w:b/>
                <w:sz w:val="24"/>
                <w:szCs w:val="24"/>
              </w:rPr>
            </w:pPr>
            <w:r w:rsidRPr="003766CA"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0" w:type="auto"/>
          </w:tcPr>
          <w:p w:rsidR="009874D9" w:rsidRPr="003766CA" w:rsidRDefault="009874D9" w:rsidP="000C6B60">
            <w:pPr>
              <w:rPr>
                <w:b/>
                <w:sz w:val="24"/>
                <w:szCs w:val="24"/>
              </w:rPr>
            </w:pPr>
            <w:r w:rsidRPr="003766CA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2005" w:type="dxa"/>
          </w:tcPr>
          <w:p w:rsidR="009874D9" w:rsidRPr="003766CA" w:rsidRDefault="009874D9" w:rsidP="000C6B60">
            <w:pPr>
              <w:rPr>
                <w:b/>
                <w:sz w:val="24"/>
                <w:szCs w:val="24"/>
              </w:rPr>
            </w:pPr>
            <w:r w:rsidRPr="003766CA">
              <w:rPr>
                <w:b/>
                <w:sz w:val="24"/>
                <w:szCs w:val="24"/>
              </w:rPr>
              <w:t>ACTUAL FOR YEAR</w:t>
            </w:r>
            <w:r>
              <w:rPr>
                <w:b/>
                <w:sz w:val="24"/>
                <w:szCs w:val="24"/>
              </w:rPr>
              <w:t xml:space="preserve"> 2016</w:t>
            </w:r>
          </w:p>
          <w:p w:rsidR="009874D9" w:rsidRPr="003766CA" w:rsidRDefault="009874D9" w:rsidP="000C6B60">
            <w:pPr>
              <w:rPr>
                <w:b/>
                <w:sz w:val="24"/>
                <w:szCs w:val="24"/>
              </w:rPr>
            </w:pPr>
            <w:r w:rsidRPr="003766CA">
              <w:rPr>
                <w:b/>
                <w:sz w:val="24"/>
                <w:szCs w:val="24"/>
              </w:rPr>
              <w:t xml:space="preserve"> TSHS.</w:t>
            </w:r>
          </w:p>
        </w:tc>
        <w:tc>
          <w:tcPr>
            <w:tcW w:w="2046" w:type="dxa"/>
          </w:tcPr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 w:rsidRPr="00376130">
              <w:rPr>
                <w:b/>
                <w:sz w:val="24"/>
                <w:szCs w:val="24"/>
              </w:rPr>
              <w:t>BUDGET FOR YEAR</w:t>
            </w:r>
            <w:r>
              <w:rPr>
                <w:b/>
                <w:sz w:val="24"/>
                <w:szCs w:val="24"/>
              </w:rPr>
              <w:t xml:space="preserve"> 2016</w:t>
            </w:r>
          </w:p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6130">
              <w:rPr>
                <w:b/>
                <w:sz w:val="24"/>
                <w:szCs w:val="24"/>
              </w:rPr>
              <w:t>TSHS.</w:t>
            </w:r>
          </w:p>
        </w:tc>
        <w:tc>
          <w:tcPr>
            <w:tcW w:w="0" w:type="auto"/>
          </w:tcPr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 w:rsidRPr="00376130">
              <w:rPr>
                <w:b/>
                <w:sz w:val="24"/>
                <w:szCs w:val="24"/>
              </w:rPr>
              <w:t>VARIANCE</w:t>
            </w:r>
          </w:p>
          <w:p w:rsidR="009874D9" w:rsidRDefault="009874D9" w:rsidP="000C6B60">
            <w:pPr>
              <w:rPr>
                <w:b/>
                <w:sz w:val="24"/>
                <w:szCs w:val="24"/>
              </w:rPr>
            </w:pPr>
          </w:p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 w:rsidRPr="00376130">
              <w:rPr>
                <w:b/>
                <w:sz w:val="24"/>
                <w:szCs w:val="24"/>
              </w:rPr>
              <w:t>TSHS.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Balance </w:t>
            </w:r>
          </w:p>
        </w:tc>
        <w:tc>
          <w:tcPr>
            <w:tcW w:w="2005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165,000</w:t>
            </w:r>
          </w:p>
        </w:tc>
        <w:tc>
          <w:tcPr>
            <w:tcW w:w="2046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45,000    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Fees</w:t>
            </w:r>
          </w:p>
        </w:tc>
        <w:tc>
          <w:tcPr>
            <w:tcW w:w="2005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5,000,000</w:t>
            </w:r>
          </w:p>
        </w:tc>
        <w:tc>
          <w:tcPr>
            <w:tcW w:w="2046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10,800,000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5,800,000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Donations from the Members</w:t>
            </w:r>
          </w:p>
        </w:tc>
        <w:tc>
          <w:tcPr>
            <w:tcW w:w="2005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10,000,000</w:t>
            </w:r>
          </w:p>
        </w:tc>
        <w:tc>
          <w:tcPr>
            <w:tcW w:w="2046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17,630,000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7,630,000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Donations</w:t>
            </w:r>
          </w:p>
        </w:tc>
        <w:tc>
          <w:tcPr>
            <w:tcW w:w="2005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7,800,000</w:t>
            </w:r>
          </w:p>
        </w:tc>
        <w:tc>
          <w:tcPr>
            <w:tcW w:w="2046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19,640,000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Aid Registration Fees.</w:t>
            </w:r>
          </w:p>
        </w:tc>
        <w:tc>
          <w:tcPr>
            <w:tcW w:w="2005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120,000</w:t>
            </w:r>
          </w:p>
        </w:tc>
        <w:tc>
          <w:tcPr>
            <w:tcW w:w="2046" w:type="dxa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260,000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140,000</w:t>
            </w:r>
          </w:p>
        </w:tc>
      </w:tr>
      <w:tr w:rsidR="009874D9" w:rsidTr="000C6B60">
        <w:tc>
          <w:tcPr>
            <w:tcW w:w="0" w:type="auto"/>
            <w:shd w:val="clear" w:color="auto" w:fill="EEECE1" w:themeFill="background2"/>
          </w:tcPr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 w:rsidRPr="00376130">
              <w:rPr>
                <w:b/>
                <w:sz w:val="24"/>
                <w:szCs w:val="24"/>
              </w:rPr>
              <w:t>TOTA FUNDS AVAILABLE</w:t>
            </w:r>
          </w:p>
        </w:tc>
        <w:tc>
          <w:tcPr>
            <w:tcW w:w="2005" w:type="dxa"/>
            <w:shd w:val="clear" w:color="auto" w:fill="EEECE1" w:themeFill="background2"/>
          </w:tcPr>
          <w:p w:rsidR="009874D9" w:rsidRPr="00376130" w:rsidRDefault="009874D9" w:rsidP="000C6B60">
            <w:pPr>
              <w:rPr>
                <w:b/>
                <w:sz w:val="24"/>
                <w:szCs w:val="24"/>
              </w:rPr>
            </w:pPr>
            <w:r w:rsidRPr="00376130">
              <w:rPr>
                <w:b/>
                <w:sz w:val="24"/>
                <w:szCs w:val="24"/>
              </w:rPr>
              <w:t xml:space="preserve"> 23,085,000</w:t>
            </w:r>
          </w:p>
        </w:tc>
        <w:tc>
          <w:tcPr>
            <w:tcW w:w="2046" w:type="dxa"/>
            <w:shd w:val="clear" w:color="auto" w:fill="EEECE1" w:themeFill="background2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48,450,000</w:t>
            </w:r>
          </w:p>
        </w:tc>
        <w:tc>
          <w:tcPr>
            <w:tcW w:w="0" w:type="auto"/>
            <w:shd w:val="clear" w:color="auto" w:fill="EEECE1" w:themeFill="background2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25,365,000</w:t>
            </w:r>
          </w:p>
        </w:tc>
      </w:tr>
    </w:tbl>
    <w:p w:rsidR="009874D9" w:rsidRDefault="009874D9" w:rsidP="009874D9">
      <w:pPr>
        <w:spacing w:line="240" w:lineRule="auto"/>
        <w:rPr>
          <w:sz w:val="24"/>
          <w:szCs w:val="24"/>
        </w:rPr>
      </w:pPr>
    </w:p>
    <w:p w:rsidR="009874D9" w:rsidRDefault="009874D9" w:rsidP="009874D9">
      <w:pPr>
        <w:spacing w:line="240" w:lineRule="auto"/>
        <w:rPr>
          <w:b/>
          <w:sz w:val="28"/>
          <w:szCs w:val="28"/>
        </w:rPr>
      </w:pPr>
      <w:r w:rsidRPr="003918F6">
        <w:rPr>
          <w:b/>
          <w:sz w:val="28"/>
          <w:szCs w:val="28"/>
        </w:rPr>
        <w:t>B</w:t>
      </w:r>
      <w:proofErr w:type="gramStart"/>
      <w:r w:rsidRPr="003918F6">
        <w:rPr>
          <w:b/>
          <w:sz w:val="28"/>
          <w:szCs w:val="28"/>
        </w:rPr>
        <w:t>:EXPENDITURE</w:t>
      </w:r>
      <w:proofErr w:type="gramEnd"/>
    </w:p>
    <w:tbl>
      <w:tblPr>
        <w:tblStyle w:val="TableGrid"/>
        <w:tblW w:w="0" w:type="auto"/>
        <w:tblLook w:val="04A0"/>
      </w:tblPr>
      <w:tblGrid>
        <w:gridCol w:w="753"/>
        <w:gridCol w:w="4466"/>
        <w:gridCol w:w="1474"/>
        <w:gridCol w:w="1515"/>
        <w:gridCol w:w="1313"/>
      </w:tblGrid>
      <w:tr w:rsidR="009874D9" w:rsidTr="000C6B60">
        <w:tc>
          <w:tcPr>
            <w:tcW w:w="0" w:type="auto"/>
          </w:tcPr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S/NO</w:t>
            </w:r>
          </w:p>
        </w:tc>
        <w:tc>
          <w:tcPr>
            <w:tcW w:w="0" w:type="auto"/>
          </w:tcPr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0" w:type="auto"/>
          </w:tcPr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ACTUAL FOR</w:t>
            </w:r>
          </w:p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 xml:space="preserve"> YEAR 2016</w:t>
            </w:r>
          </w:p>
          <w:p w:rsidR="009874D9" w:rsidRDefault="009874D9" w:rsidP="000C6B60">
            <w:pPr>
              <w:rPr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TSHS.</w:t>
            </w:r>
          </w:p>
        </w:tc>
        <w:tc>
          <w:tcPr>
            <w:tcW w:w="0" w:type="auto"/>
          </w:tcPr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BUDGET FOR</w:t>
            </w:r>
          </w:p>
          <w:p w:rsidR="009874D9" w:rsidRDefault="009874D9" w:rsidP="000C6B60">
            <w:pPr>
              <w:rPr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YEAR 2017</w:t>
            </w:r>
          </w:p>
        </w:tc>
        <w:tc>
          <w:tcPr>
            <w:tcW w:w="0" w:type="auto"/>
          </w:tcPr>
          <w:p w:rsidR="009874D9" w:rsidRPr="00CA1C35" w:rsidRDefault="009874D9" w:rsidP="000C6B60">
            <w:pPr>
              <w:rPr>
                <w:b/>
                <w:sz w:val="24"/>
                <w:szCs w:val="24"/>
              </w:rPr>
            </w:pPr>
            <w:r w:rsidRPr="00CA1C35">
              <w:rPr>
                <w:b/>
                <w:sz w:val="24"/>
                <w:szCs w:val="24"/>
              </w:rPr>
              <w:t>VARIANCE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Subsistence Allowance :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Director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8,400,000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2,400,000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and Programme Officer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7,200,000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2,400,000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4,800,000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1,200,000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Rent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Stationeries /Postages/Telephones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1,165,000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2,800,000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1,635,000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Volunteers: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Assistants – Return Transport 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9,600,000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3,400,000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6ps HIV/Aids Training in  Secondary Schools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7,200,000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7,200,000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Program- Internet bundles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800,000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Council and Annual Meetings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4,650,000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4,650,000</w:t>
            </w:r>
          </w:p>
        </w:tc>
      </w:tr>
      <w:tr w:rsidR="009874D9" w:rsidTr="000C6B60"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Installation of NOCHU Website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1,200,000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1,200,000</w:t>
            </w:r>
          </w:p>
        </w:tc>
      </w:tr>
      <w:tr w:rsidR="009874D9" w:rsidTr="000C6B60">
        <w:tc>
          <w:tcPr>
            <w:tcW w:w="0" w:type="auto"/>
          </w:tcPr>
          <w:p w:rsidR="009874D9" w:rsidRPr="006B2868" w:rsidRDefault="009874D9" w:rsidP="000C6B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874D9" w:rsidRPr="006B2868" w:rsidRDefault="009874D9" w:rsidP="000C6B60">
            <w:pPr>
              <w:rPr>
                <w:b/>
                <w:sz w:val="24"/>
                <w:szCs w:val="24"/>
              </w:rPr>
            </w:pPr>
            <w:r w:rsidRPr="006B2868">
              <w:rPr>
                <w:b/>
                <w:sz w:val="24"/>
                <w:szCs w:val="24"/>
              </w:rPr>
              <w:t>TOTAL EXPENDITURE</w:t>
            </w:r>
          </w:p>
        </w:tc>
        <w:tc>
          <w:tcPr>
            <w:tcW w:w="0" w:type="auto"/>
          </w:tcPr>
          <w:p w:rsidR="009874D9" w:rsidRPr="006B2868" w:rsidRDefault="009874D9" w:rsidP="000C6B60">
            <w:pPr>
              <w:rPr>
                <w:b/>
                <w:sz w:val="24"/>
                <w:szCs w:val="24"/>
              </w:rPr>
            </w:pPr>
            <w:r w:rsidRPr="006B28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2,965,000</w:t>
            </w:r>
          </w:p>
        </w:tc>
        <w:tc>
          <w:tcPr>
            <w:tcW w:w="0" w:type="auto"/>
          </w:tcPr>
          <w:p w:rsidR="009874D9" w:rsidRPr="006B2868" w:rsidRDefault="009874D9" w:rsidP="000C6B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</w:t>
            </w:r>
            <w:r w:rsidRPr="006B2868">
              <w:rPr>
                <w:b/>
                <w:sz w:val="24"/>
                <w:szCs w:val="24"/>
              </w:rPr>
              <w:t>450,000</w:t>
            </w:r>
          </w:p>
        </w:tc>
        <w:tc>
          <w:tcPr>
            <w:tcW w:w="0" w:type="auto"/>
          </w:tcPr>
          <w:p w:rsidR="009874D9" w:rsidRPr="006B2868" w:rsidRDefault="009874D9" w:rsidP="000C6B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25,48</w:t>
            </w:r>
            <w:r w:rsidRPr="006B2868">
              <w:rPr>
                <w:b/>
                <w:sz w:val="24"/>
                <w:szCs w:val="24"/>
              </w:rPr>
              <w:t>5,000</w:t>
            </w:r>
          </w:p>
        </w:tc>
      </w:tr>
      <w:tr w:rsidR="009874D9" w:rsidTr="000C6B60">
        <w:trPr>
          <w:trHeight w:val="168"/>
        </w:trPr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Funds  Brought down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120,000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-120,000</w:t>
            </w:r>
          </w:p>
        </w:tc>
      </w:tr>
      <w:tr w:rsidR="009874D9" w:rsidTr="000C6B60">
        <w:trPr>
          <w:trHeight w:val="131"/>
        </w:trPr>
        <w:tc>
          <w:tcPr>
            <w:tcW w:w="0" w:type="auto"/>
            <w:shd w:val="clear" w:color="auto" w:fill="DDD9C3" w:themeFill="background2" w:themeFillShade="E6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9874D9" w:rsidRPr="00D96CCF" w:rsidRDefault="009874D9" w:rsidP="000C6B60">
            <w:pPr>
              <w:rPr>
                <w:b/>
                <w:sz w:val="24"/>
                <w:szCs w:val="24"/>
              </w:rPr>
            </w:pPr>
            <w:r w:rsidRPr="00D96CC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9874D9" w:rsidRPr="00D96CCF" w:rsidRDefault="009874D9" w:rsidP="000C6B60">
            <w:pPr>
              <w:rPr>
                <w:b/>
                <w:sz w:val="24"/>
                <w:szCs w:val="24"/>
              </w:rPr>
            </w:pPr>
            <w:r w:rsidRPr="00D96CCF">
              <w:rPr>
                <w:b/>
                <w:sz w:val="24"/>
                <w:szCs w:val="24"/>
              </w:rPr>
              <w:t>23,085,000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9874D9" w:rsidRPr="00717511" w:rsidRDefault="009874D9" w:rsidP="000C6B60">
            <w:pPr>
              <w:rPr>
                <w:b/>
                <w:sz w:val="24"/>
                <w:szCs w:val="24"/>
              </w:rPr>
            </w:pPr>
            <w:r w:rsidRPr="0071751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8,450,000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9874D9" w:rsidRPr="00717511" w:rsidRDefault="009874D9" w:rsidP="000C6B60">
            <w:pPr>
              <w:rPr>
                <w:b/>
                <w:sz w:val="24"/>
                <w:szCs w:val="24"/>
              </w:rPr>
            </w:pPr>
            <w:r w:rsidRPr="00717511">
              <w:rPr>
                <w:b/>
                <w:sz w:val="24"/>
                <w:szCs w:val="24"/>
              </w:rPr>
              <w:t>25,365,000</w:t>
            </w:r>
          </w:p>
        </w:tc>
      </w:tr>
      <w:tr w:rsidR="009874D9" w:rsidTr="000C6B60">
        <w:tblPrEx>
          <w:tblLook w:val="0000"/>
        </w:tblPrEx>
        <w:trPr>
          <w:trHeight w:val="318"/>
        </w:trPr>
        <w:tc>
          <w:tcPr>
            <w:tcW w:w="5218" w:type="dxa"/>
            <w:gridSpan w:val="2"/>
            <w:tcBorders>
              <w:bottom w:val="single" w:sz="4" w:space="0" w:color="auto"/>
            </w:tcBorders>
            <w:shd w:val="clear" w:color="auto" w:fill="C0504D" w:themeFill="accent2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 Balance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9874D9" w:rsidRDefault="009874D9" w:rsidP="000C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120,000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9874D9" w:rsidRDefault="009874D9" w:rsidP="000C6B60">
            <w:pPr>
              <w:rPr>
                <w:sz w:val="24"/>
                <w:szCs w:val="24"/>
              </w:rPr>
            </w:pPr>
          </w:p>
        </w:tc>
      </w:tr>
    </w:tbl>
    <w:p w:rsidR="009874D9" w:rsidRDefault="009874D9" w:rsidP="009874D9">
      <w:pPr>
        <w:spacing w:line="240" w:lineRule="auto"/>
        <w:rPr>
          <w:sz w:val="24"/>
          <w:szCs w:val="24"/>
        </w:rPr>
      </w:pPr>
    </w:p>
    <w:sectPr w:rsidR="009874D9" w:rsidSect="00A7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874D9"/>
    <w:rsid w:val="009874D9"/>
    <w:rsid w:val="00A7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2017-07-03T15:57:00Z</dcterms:created>
  <dcterms:modified xsi:type="dcterms:W3CDTF">2017-07-03T15:58:00Z</dcterms:modified>
</cp:coreProperties>
</file>