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03" w:rsidRDefault="00E12F03" w:rsidP="00E12F03">
      <w:pPr>
        <w:jc w:val="center"/>
        <w:rPr>
          <w:rFonts w:ascii="Arial" w:hAnsi="Arial" w:cs="Arial"/>
          <w:b/>
          <w:u w:val="single"/>
        </w:rPr>
      </w:pPr>
      <w:r>
        <w:rPr>
          <w:rFonts w:ascii="Arial" w:hAnsi="Arial" w:cs="Arial"/>
          <w:b/>
          <w:u w:val="single"/>
        </w:rPr>
        <w:t xml:space="preserve">1. Empowering </w:t>
      </w:r>
      <w:r w:rsidR="006571D8">
        <w:rPr>
          <w:rFonts w:ascii="Arial" w:hAnsi="Arial" w:cs="Arial"/>
          <w:b/>
          <w:u w:val="single"/>
        </w:rPr>
        <w:t xml:space="preserve">visually challenged BOYS </w:t>
      </w:r>
      <w:proofErr w:type="gramStart"/>
      <w:r w:rsidR="006571D8">
        <w:rPr>
          <w:rFonts w:ascii="Arial" w:hAnsi="Arial" w:cs="Arial"/>
          <w:b/>
          <w:u w:val="single"/>
        </w:rPr>
        <w:t>AND  GIRL’s</w:t>
      </w:r>
      <w:proofErr w:type="gramEnd"/>
      <w:r>
        <w:rPr>
          <w:rFonts w:ascii="Arial" w:hAnsi="Arial" w:cs="Arial"/>
          <w:b/>
          <w:u w:val="single"/>
        </w:rPr>
        <w:t xml:space="preserve"> by providing Computer Training</w:t>
      </w:r>
    </w:p>
    <w:p w:rsidR="00E12F03" w:rsidRDefault="00E12F03" w:rsidP="00E12F03">
      <w:pPr>
        <w:jc w:val="center"/>
        <w:rPr>
          <w:rFonts w:ascii="Arial" w:hAnsi="Arial" w:cs="Arial"/>
          <w:b/>
          <w:u w:val="single"/>
        </w:rPr>
      </w:pPr>
    </w:p>
    <w:p w:rsidR="00E12F03" w:rsidRDefault="00E12F03" w:rsidP="00E12F03">
      <w:pPr>
        <w:rPr>
          <w:rFonts w:ascii="Arial" w:hAnsi="Arial" w:cs="Arial"/>
          <w:b/>
          <w:sz w:val="20"/>
          <w:szCs w:val="20"/>
        </w:rPr>
      </w:pPr>
      <w:r>
        <w:rPr>
          <w:rFonts w:ascii="Arial" w:hAnsi="Arial" w:cs="Arial"/>
          <w:b/>
          <w:sz w:val="20"/>
          <w:szCs w:val="20"/>
        </w:rPr>
        <w:t>PROJECT PROPOSAL DETAILS AND OBJECTIVES</w:t>
      </w:r>
    </w:p>
    <w:p w:rsidR="004D3ABA" w:rsidRDefault="004D3ABA" w:rsidP="00E12F03">
      <w:pPr>
        <w:rPr>
          <w:rFonts w:ascii="Arial" w:hAnsi="Arial" w:cs="Arial"/>
          <w:b/>
          <w:sz w:val="20"/>
          <w:szCs w:val="20"/>
        </w:rPr>
      </w:pPr>
    </w:p>
    <w:p w:rsidR="00E12F03" w:rsidRDefault="00E12F03" w:rsidP="007D7131">
      <w:pPr>
        <w:jc w:val="both"/>
        <w:rPr>
          <w:rFonts w:ascii="Arial" w:hAnsi="Arial" w:cs="Arial"/>
          <w:sz w:val="16"/>
          <w:szCs w:val="16"/>
        </w:rPr>
      </w:pPr>
      <w:r>
        <w:rPr>
          <w:rFonts w:ascii="Arial" w:hAnsi="Arial" w:cs="Arial"/>
          <w:sz w:val="16"/>
          <w:szCs w:val="16"/>
        </w:rPr>
        <w:t xml:space="preserve">The trust has been running computer classes for the visually impaired, particularly for ADULTS BOYS </w:t>
      </w:r>
      <w:proofErr w:type="gramStart"/>
      <w:r>
        <w:rPr>
          <w:rFonts w:ascii="Arial" w:hAnsi="Arial" w:cs="Arial"/>
          <w:sz w:val="16"/>
          <w:szCs w:val="16"/>
        </w:rPr>
        <w:t>AND  girls</w:t>
      </w:r>
      <w:proofErr w:type="gramEnd"/>
      <w:r>
        <w:rPr>
          <w:rFonts w:ascii="Arial" w:hAnsi="Arial" w:cs="Arial"/>
          <w:sz w:val="16"/>
          <w:szCs w:val="16"/>
        </w:rPr>
        <w:t>, for the last three years and so far has trained many blind people in computer skills. Visually impaired students are trained to use common computer-processing applications like Word Processor, Spreadsheets, PowerPoint and also the Internet. Appropriate syllabus has been prepared by us. The students are trained to operate the system using a KEYBOARD with the help of special software like JAWS (Job Access with Speech - to read electronic texts on screen), KURZWEIL (for reading printed text), MAGIC (to magnify the text to help a person who is partially blind to read). They will also be able to download information from the Internet for reading, browse the newspapers, do online research and continuously upgrade their skills.</w:t>
      </w:r>
    </w:p>
    <w:p w:rsidR="00E12F03" w:rsidRDefault="00E12F03" w:rsidP="007D7131">
      <w:pPr>
        <w:pStyle w:val="ListParagraph"/>
        <w:numPr>
          <w:ilvl w:val="0"/>
          <w:numId w:val="1"/>
        </w:numPr>
        <w:jc w:val="both"/>
        <w:rPr>
          <w:rFonts w:ascii="Arial" w:hAnsi="Arial" w:cs="Arial"/>
          <w:sz w:val="16"/>
          <w:szCs w:val="16"/>
        </w:rPr>
      </w:pPr>
      <w:r>
        <w:rPr>
          <w:rFonts w:ascii="Arial" w:hAnsi="Arial" w:cs="Arial"/>
          <w:sz w:val="16"/>
          <w:szCs w:val="16"/>
        </w:rPr>
        <w:t xml:space="preserve">Computer Training help the visually challenged students to pursue and improve their level of education and enhance their employment opportunities, </w:t>
      </w:r>
    </w:p>
    <w:p w:rsidR="00E12F03" w:rsidRDefault="00E12F03" w:rsidP="007D7131">
      <w:pPr>
        <w:pStyle w:val="ListParagraph"/>
        <w:numPr>
          <w:ilvl w:val="0"/>
          <w:numId w:val="1"/>
        </w:numPr>
        <w:jc w:val="both"/>
        <w:rPr>
          <w:rFonts w:ascii="Arial" w:hAnsi="Arial" w:cs="Arial"/>
          <w:sz w:val="16"/>
          <w:szCs w:val="16"/>
        </w:rPr>
      </w:pPr>
      <w:r>
        <w:rPr>
          <w:rFonts w:ascii="Arial" w:hAnsi="Arial" w:cs="Arial"/>
          <w:sz w:val="16"/>
          <w:szCs w:val="16"/>
        </w:rPr>
        <w:t>Training p</w:t>
      </w:r>
      <w:r>
        <w:rPr>
          <w:rFonts w:ascii="Arial" w:hAnsi="Arial" w:cs="Arial"/>
          <w:color w:val="000000"/>
          <w:sz w:val="16"/>
          <w:szCs w:val="16"/>
          <w:shd w:val="clear" w:color="auto" w:fill="FFFFFF"/>
        </w:rPr>
        <w:t xml:space="preserve">rovides in-home vision rehabilitation training for blind people of </w:t>
      </w:r>
      <w:r>
        <w:rPr>
          <w:rFonts w:ascii="Arial" w:hAnsi="Arial" w:cs="Arial"/>
          <w:sz w:val="16"/>
          <w:szCs w:val="16"/>
        </w:rPr>
        <w:t xml:space="preserve">all ages including training in independent daily living skills, mobility and mainstreaming into local senior centers. </w:t>
      </w:r>
    </w:p>
    <w:p w:rsidR="00E12F03" w:rsidRDefault="00E12F03" w:rsidP="007D7131">
      <w:pPr>
        <w:pStyle w:val="ListParagraph"/>
        <w:numPr>
          <w:ilvl w:val="0"/>
          <w:numId w:val="1"/>
        </w:numPr>
        <w:shd w:val="clear" w:color="auto" w:fill="FFFFFF"/>
        <w:spacing w:line="289" w:lineRule="atLeast"/>
        <w:jc w:val="both"/>
        <w:rPr>
          <w:rFonts w:ascii="Arial" w:hAnsi="Arial" w:cs="Arial"/>
          <w:color w:val="000000"/>
          <w:sz w:val="16"/>
          <w:szCs w:val="16"/>
        </w:rPr>
      </w:pPr>
      <w:r>
        <w:rPr>
          <w:rFonts w:ascii="Arial" w:hAnsi="Arial" w:cs="Arial"/>
          <w:color w:val="000000"/>
          <w:sz w:val="16"/>
          <w:szCs w:val="16"/>
        </w:rPr>
        <w:t xml:space="preserve">Also the training includes career awareness, pre-vocational and job placement assist with finding jobs for blind unemployed people especially for women </w:t>
      </w:r>
    </w:p>
    <w:p w:rsidR="00E12F03" w:rsidRDefault="00E12F03" w:rsidP="007D7131">
      <w:pPr>
        <w:numPr>
          <w:ilvl w:val="0"/>
          <w:numId w:val="1"/>
        </w:numPr>
        <w:shd w:val="clear" w:color="auto" w:fill="FFFFFF"/>
        <w:spacing w:line="289" w:lineRule="atLeast"/>
        <w:jc w:val="both"/>
        <w:rPr>
          <w:rFonts w:ascii="Arial" w:hAnsi="Arial" w:cs="Arial"/>
          <w:color w:val="000000"/>
          <w:sz w:val="16"/>
          <w:szCs w:val="16"/>
        </w:rPr>
      </w:pPr>
      <w:r>
        <w:rPr>
          <w:rFonts w:ascii="Arial" w:hAnsi="Arial" w:cs="Arial"/>
          <w:color w:val="000000"/>
          <w:sz w:val="16"/>
          <w:szCs w:val="16"/>
        </w:rPr>
        <w:t>Vocational training for Women to help them pursue a career as a call center operator, reception, I&amp;R specialist.</w:t>
      </w:r>
    </w:p>
    <w:p w:rsidR="00B7120B" w:rsidRDefault="00B7120B" w:rsidP="007D7131">
      <w:pPr>
        <w:pStyle w:val="ListParagraph"/>
        <w:ind w:left="766"/>
        <w:jc w:val="both"/>
        <w:rPr>
          <w:rFonts w:ascii="Arial" w:hAnsi="Arial" w:cs="Arial"/>
          <w:sz w:val="16"/>
          <w:szCs w:val="16"/>
        </w:rPr>
      </w:pPr>
    </w:p>
    <w:p w:rsidR="00E12F03" w:rsidRDefault="00B7120B" w:rsidP="004D3ABA">
      <w:pPr>
        <w:jc w:val="both"/>
        <w:rPr>
          <w:rFonts w:ascii="Arial" w:hAnsi="Arial" w:cs="Arial"/>
          <w:sz w:val="16"/>
          <w:szCs w:val="16"/>
        </w:rPr>
      </w:pPr>
      <w:r w:rsidRPr="00B7120B">
        <w:rPr>
          <w:rFonts w:ascii="Arial" w:hAnsi="Arial" w:cs="Arial"/>
          <w:sz w:val="16"/>
          <w:szCs w:val="16"/>
        </w:rPr>
        <w:t>The beneficiaries are local blinds (70% of them are female students) in and around the vicinity of Mysore who are aspiring to continue their education and training. This will help enable them to get employed in the future. Moreover, this will also help them access the internet for enhancing their knowledge and also for entertainment. In the near future, we are planning to increase the number of computers to ramp up our organization as the total number of students has increased.</w:t>
      </w:r>
    </w:p>
    <w:tbl>
      <w:tblPr>
        <w:tblW w:w="5000" w:type="pct"/>
        <w:tblLook w:val="04A0" w:firstRow="1" w:lastRow="0" w:firstColumn="1" w:lastColumn="0" w:noHBand="0" w:noVBand="1"/>
      </w:tblPr>
      <w:tblGrid>
        <w:gridCol w:w="4264"/>
        <w:gridCol w:w="3684"/>
        <w:gridCol w:w="1628"/>
      </w:tblGrid>
      <w:tr w:rsidR="00E12F03" w:rsidTr="00E12F03">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auto" w:fill="B6DDE8"/>
            <w:noWrap/>
            <w:vAlign w:val="bottom"/>
            <w:hideMark/>
          </w:tcPr>
          <w:p w:rsidR="00E12F03" w:rsidRDefault="00E12F03">
            <w:pPr>
              <w:jc w:val="center"/>
              <w:rPr>
                <w:rFonts w:ascii="Arial" w:hAnsi="Arial" w:cs="Arial"/>
                <w:color w:val="000000"/>
                <w:sz w:val="16"/>
                <w:szCs w:val="16"/>
              </w:rPr>
            </w:pPr>
            <w:r>
              <w:rPr>
                <w:rFonts w:ascii="Arial" w:hAnsi="Arial" w:cs="Arial"/>
                <w:color w:val="000000"/>
                <w:sz w:val="16"/>
                <w:szCs w:val="16"/>
              </w:rPr>
              <w:t>Recurring Expenses</w:t>
            </w:r>
          </w:p>
        </w:tc>
      </w:tr>
      <w:tr w:rsidR="00E12F03" w:rsidTr="00E12F03">
        <w:trPr>
          <w:trHeight w:val="255"/>
        </w:trPr>
        <w:tc>
          <w:tcPr>
            <w:tcW w:w="5000" w:type="pct"/>
            <w:gridSpan w:val="3"/>
            <w:vMerge w:val="restart"/>
            <w:tcBorders>
              <w:top w:val="single" w:sz="8" w:space="0" w:color="auto"/>
              <w:left w:val="single" w:sz="8" w:space="0" w:color="auto"/>
              <w:bottom w:val="single" w:sz="8" w:space="0" w:color="000000"/>
              <w:right w:val="single" w:sz="8" w:space="0" w:color="000000"/>
            </w:tcBorders>
            <w:shd w:val="clear" w:color="auto" w:fill="EEECE1"/>
            <w:vAlign w:val="bottom"/>
            <w:hideMark/>
          </w:tcPr>
          <w:p w:rsidR="00E12F03" w:rsidRDefault="00E12F03">
            <w:pPr>
              <w:rPr>
                <w:rFonts w:ascii="Arial" w:hAnsi="Arial" w:cs="Arial"/>
                <w:b/>
                <w:bCs/>
                <w:color w:val="000000"/>
                <w:sz w:val="16"/>
                <w:szCs w:val="16"/>
              </w:rPr>
            </w:pPr>
            <w:r>
              <w:rPr>
                <w:rFonts w:ascii="Arial" w:hAnsi="Arial" w:cs="Arial"/>
                <w:b/>
                <w:bCs/>
                <w:color w:val="000000"/>
                <w:sz w:val="16"/>
                <w:szCs w:val="16"/>
              </w:rPr>
              <w:t xml:space="preserve">Computer Training </w:t>
            </w:r>
          </w:p>
        </w:tc>
      </w:tr>
      <w:tr w:rsidR="00E12F03" w:rsidTr="00E12F03">
        <w:trPr>
          <w:trHeight w:val="21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12F03" w:rsidRDefault="00E12F03">
            <w:pPr>
              <w:rPr>
                <w:rFonts w:ascii="Arial" w:hAnsi="Arial" w:cs="Arial"/>
                <w:b/>
                <w:bCs/>
                <w:color w:val="000000"/>
                <w:sz w:val="16"/>
                <w:szCs w:val="16"/>
              </w:rPr>
            </w:pPr>
          </w:p>
        </w:tc>
      </w:tr>
      <w:tr w:rsidR="00E12F03" w:rsidTr="00E12F03">
        <w:trPr>
          <w:trHeight w:val="270"/>
        </w:trPr>
        <w:tc>
          <w:tcPr>
            <w:tcW w:w="2226" w:type="pct"/>
            <w:tcBorders>
              <w:top w:val="nil"/>
              <w:left w:val="single" w:sz="8" w:space="0" w:color="auto"/>
              <w:bottom w:val="single" w:sz="8" w:space="0" w:color="auto"/>
              <w:right w:val="single" w:sz="8" w:space="0" w:color="auto"/>
            </w:tcBorders>
            <w:vAlign w:val="bottom"/>
            <w:hideMark/>
          </w:tcPr>
          <w:p w:rsidR="00E12F03" w:rsidRDefault="00E12F03">
            <w:pPr>
              <w:rPr>
                <w:rFonts w:ascii="Arial" w:hAnsi="Arial" w:cs="Arial"/>
                <w:color w:val="000000"/>
                <w:sz w:val="16"/>
                <w:szCs w:val="16"/>
              </w:rPr>
            </w:pPr>
            <w:r>
              <w:rPr>
                <w:rFonts w:ascii="Arial" w:hAnsi="Arial" w:cs="Arial"/>
                <w:color w:val="000000"/>
                <w:sz w:val="16"/>
                <w:szCs w:val="16"/>
              </w:rPr>
              <w:t>Operating Expenses</w:t>
            </w:r>
          </w:p>
        </w:tc>
        <w:tc>
          <w:tcPr>
            <w:tcW w:w="1924" w:type="pct"/>
            <w:tcBorders>
              <w:top w:val="nil"/>
              <w:left w:val="nil"/>
              <w:bottom w:val="single" w:sz="8" w:space="0" w:color="auto"/>
              <w:right w:val="single" w:sz="8" w:space="0" w:color="auto"/>
            </w:tcBorders>
            <w:vAlign w:val="bottom"/>
            <w:hideMark/>
          </w:tcPr>
          <w:p w:rsidR="00E12F03" w:rsidRDefault="00E12F03">
            <w:pPr>
              <w:rPr>
                <w:rFonts w:ascii="Arial" w:hAnsi="Arial" w:cs="Arial"/>
                <w:color w:val="000000"/>
                <w:sz w:val="16"/>
                <w:szCs w:val="16"/>
              </w:rPr>
            </w:pPr>
            <w:r>
              <w:rPr>
                <w:rFonts w:ascii="Arial" w:hAnsi="Arial" w:cs="Arial"/>
                <w:color w:val="000000"/>
                <w:sz w:val="16"/>
                <w:szCs w:val="16"/>
              </w:rPr>
              <w:t xml:space="preserve">Monthly </w:t>
            </w:r>
          </w:p>
        </w:tc>
        <w:tc>
          <w:tcPr>
            <w:tcW w:w="850" w:type="pct"/>
            <w:tcBorders>
              <w:top w:val="nil"/>
              <w:left w:val="nil"/>
              <w:bottom w:val="single" w:sz="8" w:space="0" w:color="auto"/>
              <w:right w:val="single" w:sz="8" w:space="0" w:color="auto"/>
            </w:tcBorders>
            <w:vAlign w:val="bottom"/>
            <w:hideMark/>
          </w:tcPr>
          <w:p w:rsidR="00E12F03" w:rsidRDefault="00E12F03">
            <w:pPr>
              <w:rPr>
                <w:rFonts w:ascii="Arial" w:hAnsi="Arial" w:cs="Arial"/>
                <w:color w:val="000000"/>
                <w:sz w:val="16"/>
                <w:szCs w:val="16"/>
              </w:rPr>
            </w:pPr>
            <w:r>
              <w:rPr>
                <w:rFonts w:ascii="Arial" w:hAnsi="Arial" w:cs="Arial"/>
                <w:color w:val="000000"/>
                <w:sz w:val="16"/>
                <w:szCs w:val="16"/>
              </w:rPr>
              <w:t>Yearly Expenses</w:t>
            </w:r>
          </w:p>
        </w:tc>
      </w:tr>
      <w:tr w:rsidR="00E12F03" w:rsidTr="00E12F03">
        <w:trPr>
          <w:trHeight w:val="270"/>
        </w:trPr>
        <w:tc>
          <w:tcPr>
            <w:tcW w:w="2226" w:type="pct"/>
            <w:tcBorders>
              <w:top w:val="nil"/>
              <w:left w:val="single" w:sz="8" w:space="0" w:color="auto"/>
              <w:bottom w:val="single" w:sz="8" w:space="0" w:color="auto"/>
              <w:right w:val="single" w:sz="8"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 xml:space="preserve">Salary to Administrator </w:t>
            </w:r>
          </w:p>
        </w:tc>
        <w:tc>
          <w:tcPr>
            <w:tcW w:w="1924"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15,000</w:t>
            </w:r>
          </w:p>
        </w:tc>
        <w:tc>
          <w:tcPr>
            <w:tcW w:w="850"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180000</w:t>
            </w:r>
          </w:p>
        </w:tc>
      </w:tr>
      <w:tr w:rsidR="00E12F03" w:rsidTr="00E12F03">
        <w:trPr>
          <w:trHeight w:val="270"/>
        </w:trPr>
        <w:tc>
          <w:tcPr>
            <w:tcW w:w="2226" w:type="pct"/>
            <w:tcBorders>
              <w:top w:val="nil"/>
              <w:left w:val="single" w:sz="8" w:space="0" w:color="auto"/>
              <w:bottom w:val="single" w:sz="8" w:space="0" w:color="auto"/>
              <w:right w:val="single" w:sz="8"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 xml:space="preserve">Salary to Trainers 2 @10,000 </w:t>
            </w:r>
          </w:p>
        </w:tc>
        <w:tc>
          <w:tcPr>
            <w:tcW w:w="1924"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24,000</w:t>
            </w:r>
          </w:p>
        </w:tc>
        <w:tc>
          <w:tcPr>
            <w:tcW w:w="850"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288000</w:t>
            </w:r>
          </w:p>
        </w:tc>
      </w:tr>
      <w:tr w:rsidR="00E12F03" w:rsidTr="00E12F03">
        <w:trPr>
          <w:trHeight w:val="270"/>
        </w:trPr>
        <w:tc>
          <w:tcPr>
            <w:tcW w:w="2226" w:type="pct"/>
            <w:tcBorders>
              <w:top w:val="nil"/>
              <w:left w:val="single" w:sz="8" w:space="0" w:color="auto"/>
              <w:bottom w:val="single" w:sz="8" w:space="0" w:color="auto"/>
              <w:right w:val="single" w:sz="8"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 xml:space="preserve">Telephone &amp; Broad Band and miscellaneous expenditure                </w:t>
            </w:r>
          </w:p>
        </w:tc>
        <w:tc>
          <w:tcPr>
            <w:tcW w:w="1924"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5,000</w:t>
            </w:r>
          </w:p>
        </w:tc>
        <w:tc>
          <w:tcPr>
            <w:tcW w:w="850"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60000</w:t>
            </w:r>
          </w:p>
        </w:tc>
      </w:tr>
      <w:tr w:rsidR="00E12F03" w:rsidTr="00E12F03">
        <w:trPr>
          <w:trHeight w:val="270"/>
        </w:trPr>
        <w:tc>
          <w:tcPr>
            <w:tcW w:w="2226" w:type="pct"/>
            <w:tcBorders>
              <w:top w:val="nil"/>
              <w:left w:val="single" w:sz="8" w:space="0" w:color="auto"/>
              <w:bottom w:val="single" w:sz="8" w:space="0" w:color="auto"/>
              <w:right w:val="single" w:sz="8"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 xml:space="preserve">Total </w:t>
            </w:r>
          </w:p>
        </w:tc>
        <w:tc>
          <w:tcPr>
            <w:tcW w:w="1924"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44,000</w:t>
            </w:r>
          </w:p>
        </w:tc>
        <w:tc>
          <w:tcPr>
            <w:tcW w:w="850" w:type="pct"/>
            <w:tcBorders>
              <w:top w:val="nil"/>
              <w:left w:val="nil"/>
              <w:bottom w:val="single" w:sz="8" w:space="0" w:color="auto"/>
              <w:right w:val="single" w:sz="8" w:space="0" w:color="auto"/>
            </w:tcBorders>
            <w:vAlign w:val="bottom"/>
            <w:hideMark/>
          </w:tcPr>
          <w:p w:rsidR="00E12F03" w:rsidRDefault="00E12F03">
            <w:pPr>
              <w:jc w:val="right"/>
              <w:rPr>
                <w:rFonts w:ascii="Arial" w:hAnsi="Arial" w:cs="Arial"/>
                <w:color w:val="000000"/>
                <w:sz w:val="16"/>
                <w:szCs w:val="16"/>
              </w:rPr>
            </w:pPr>
            <w:r>
              <w:rPr>
                <w:rFonts w:ascii="Arial" w:hAnsi="Arial" w:cs="Arial"/>
                <w:color w:val="000000"/>
                <w:sz w:val="16"/>
                <w:szCs w:val="16"/>
              </w:rPr>
              <w:t>528000</w:t>
            </w:r>
          </w:p>
        </w:tc>
      </w:tr>
    </w:tbl>
    <w:p w:rsidR="00E12F03" w:rsidRDefault="00E12F03" w:rsidP="00E12F03">
      <w:pPr>
        <w:rPr>
          <w:rFonts w:ascii="Arial" w:hAnsi="Arial" w:cs="Arial"/>
          <w:b/>
          <w:sz w:val="16"/>
          <w:szCs w:val="16"/>
          <w:u w:val="single"/>
        </w:rPr>
      </w:pPr>
    </w:p>
    <w:p w:rsidR="00E12F03" w:rsidRDefault="00E12F03" w:rsidP="00E12F03">
      <w:pPr>
        <w:rPr>
          <w:rFonts w:ascii="Arial" w:hAnsi="Arial" w:cs="Arial"/>
          <w:b/>
          <w:sz w:val="16"/>
          <w:szCs w:val="16"/>
          <w:u w:val="single"/>
        </w:rPr>
      </w:pPr>
      <w:r>
        <w:rPr>
          <w:rFonts w:ascii="Arial" w:hAnsi="Arial" w:cs="Arial"/>
          <w:b/>
          <w:sz w:val="16"/>
          <w:szCs w:val="16"/>
          <w:u w:val="single"/>
        </w:rPr>
        <w:t>Eligibility criteria for availing this facility:</w:t>
      </w:r>
      <w:r>
        <w:rPr>
          <w:rFonts w:ascii="Arial" w:hAnsi="Arial" w:cs="Arial"/>
          <w:sz w:val="16"/>
          <w:szCs w:val="16"/>
        </w:rPr>
        <w:t xml:space="preserve"> </w:t>
      </w:r>
    </w:p>
    <w:p w:rsidR="00E12F03" w:rsidRDefault="00E12F03" w:rsidP="00E12F03">
      <w:pPr>
        <w:pStyle w:val="ListParagraph"/>
        <w:numPr>
          <w:ilvl w:val="0"/>
          <w:numId w:val="1"/>
        </w:numPr>
        <w:rPr>
          <w:rFonts w:ascii="Arial" w:hAnsi="Arial" w:cs="Arial"/>
          <w:sz w:val="16"/>
          <w:szCs w:val="16"/>
        </w:rPr>
      </w:pPr>
      <w:r>
        <w:rPr>
          <w:rFonts w:ascii="Arial" w:hAnsi="Arial" w:cs="Arial"/>
          <w:sz w:val="16"/>
          <w:szCs w:val="16"/>
        </w:rPr>
        <w:t xml:space="preserve">Target individual BOYS </w:t>
      </w:r>
      <w:proofErr w:type="gramStart"/>
      <w:r>
        <w:rPr>
          <w:rFonts w:ascii="Arial" w:hAnsi="Arial" w:cs="Arial"/>
          <w:sz w:val="16"/>
          <w:szCs w:val="16"/>
        </w:rPr>
        <w:t>AND  girls</w:t>
      </w:r>
      <w:proofErr w:type="gramEnd"/>
      <w:r>
        <w:rPr>
          <w:rFonts w:ascii="Arial" w:hAnsi="Arial" w:cs="Arial"/>
          <w:sz w:val="16"/>
          <w:szCs w:val="16"/>
        </w:rPr>
        <w:t xml:space="preserve"> who are from rural areas and below the poverty line. We collect income certificate as well to assist this process</w:t>
      </w:r>
    </w:p>
    <w:p w:rsidR="00E12F03" w:rsidRDefault="00E12F03" w:rsidP="00E12F03">
      <w:pPr>
        <w:pStyle w:val="ListParagraph"/>
        <w:numPr>
          <w:ilvl w:val="0"/>
          <w:numId w:val="1"/>
        </w:numPr>
        <w:rPr>
          <w:rFonts w:ascii="Arial" w:hAnsi="Arial" w:cs="Arial"/>
          <w:sz w:val="16"/>
          <w:szCs w:val="16"/>
        </w:rPr>
      </w:pPr>
      <w:r>
        <w:rPr>
          <w:rFonts w:ascii="Arial" w:hAnsi="Arial" w:cs="Arial"/>
          <w:sz w:val="16"/>
          <w:szCs w:val="16"/>
        </w:rPr>
        <w:t xml:space="preserve">Rural BOYS AND  girls who have completed their 10th standard </w:t>
      </w:r>
    </w:p>
    <w:p w:rsidR="00E12F03" w:rsidRDefault="00E12F03" w:rsidP="00E12F03">
      <w:pPr>
        <w:pStyle w:val="ListParagraph"/>
        <w:numPr>
          <w:ilvl w:val="0"/>
          <w:numId w:val="1"/>
        </w:numPr>
        <w:rPr>
          <w:rFonts w:ascii="Arial" w:hAnsi="Arial" w:cs="Arial"/>
          <w:sz w:val="16"/>
          <w:szCs w:val="16"/>
        </w:rPr>
      </w:pPr>
      <w:r>
        <w:rPr>
          <w:rFonts w:ascii="Arial" w:hAnsi="Arial" w:cs="Arial"/>
          <w:sz w:val="16"/>
          <w:szCs w:val="16"/>
        </w:rPr>
        <w:t>Minimum score should be 50 % marks in SSLC</w:t>
      </w:r>
    </w:p>
    <w:p w:rsidR="00E12F03" w:rsidRDefault="00E12F03" w:rsidP="00E12F03">
      <w:pPr>
        <w:pStyle w:val="ListParagraph"/>
        <w:numPr>
          <w:ilvl w:val="0"/>
          <w:numId w:val="1"/>
        </w:numPr>
        <w:rPr>
          <w:rFonts w:ascii="Arial" w:hAnsi="Arial" w:cs="Arial"/>
          <w:sz w:val="16"/>
          <w:szCs w:val="16"/>
        </w:rPr>
      </w:pPr>
      <w:r>
        <w:rPr>
          <w:rFonts w:ascii="Arial" w:hAnsi="Arial" w:cs="Arial"/>
          <w:sz w:val="16"/>
          <w:szCs w:val="16"/>
        </w:rPr>
        <w:t xml:space="preserve">Written test will be conducted to select the candidates for training </w:t>
      </w:r>
    </w:p>
    <w:p w:rsidR="00E12F03" w:rsidRDefault="00E12F03" w:rsidP="00E12F03">
      <w:pPr>
        <w:pStyle w:val="ListParagraph"/>
        <w:ind w:left="766"/>
        <w:rPr>
          <w:rFonts w:ascii="Arial" w:hAnsi="Arial" w:cs="Arial"/>
          <w:sz w:val="16"/>
          <w:szCs w:val="16"/>
        </w:rPr>
      </w:pPr>
    </w:p>
    <w:p w:rsidR="00E12F03" w:rsidRDefault="00E12F03" w:rsidP="00E12F03">
      <w:pPr>
        <w:rPr>
          <w:rFonts w:ascii="Arial" w:hAnsi="Arial" w:cs="Arial"/>
          <w:b/>
          <w:sz w:val="16"/>
          <w:szCs w:val="16"/>
          <w:u w:val="single"/>
        </w:rPr>
      </w:pPr>
      <w:r>
        <w:rPr>
          <w:rFonts w:ascii="Arial" w:hAnsi="Arial" w:cs="Arial"/>
          <w:b/>
          <w:sz w:val="16"/>
          <w:szCs w:val="16"/>
          <w:u w:val="single"/>
        </w:rPr>
        <w:t>Impact till Date</w:t>
      </w:r>
    </w:p>
    <w:tbl>
      <w:tblPr>
        <w:tblW w:w="6660" w:type="dxa"/>
        <w:tblInd w:w="96" w:type="dxa"/>
        <w:tblLook w:val="04A0" w:firstRow="1" w:lastRow="0" w:firstColumn="1" w:lastColumn="0" w:noHBand="0" w:noVBand="1"/>
      </w:tblPr>
      <w:tblGrid>
        <w:gridCol w:w="1280"/>
        <w:gridCol w:w="2560"/>
        <w:gridCol w:w="2820"/>
      </w:tblGrid>
      <w:tr w:rsidR="00E12F03" w:rsidTr="00E12F03">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DDD9C3"/>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 </w:t>
            </w:r>
          </w:p>
        </w:tc>
        <w:tc>
          <w:tcPr>
            <w:tcW w:w="2560" w:type="dxa"/>
            <w:tcBorders>
              <w:top w:val="single" w:sz="4" w:space="0" w:color="auto"/>
              <w:left w:val="nil"/>
              <w:bottom w:val="single" w:sz="4" w:space="0" w:color="auto"/>
              <w:right w:val="single" w:sz="4" w:space="0" w:color="auto"/>
            </w:tcBorders>
            <w:shd w:val="clear" w:color="auto" w:fill="DDD9C3"/>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Number of Beneficiaries</w:t>
            </w:r>
          </w:p>
        </w:tc>
        <w:tc>
          <w:tcPr>
            <w:tcW w:w="2820" w:type="dxa"/>
            <w:tcBorders>
              <w:top w:val="single" w:sz="4" w:space="0" w:color="auto"/>
              <w:left w:val="nil"/>
              <w:bottom w:val="single" w:sz="4" w:space="0" w:color="auto"/>
              <w:right w:val="single" w:sz="4" w:space="0" w:color="auto"/>
            </w:tcBorders>
            <w:shd w:val="clear" w:color="auto" w:fill="DDD9C3"/>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Target Beneficiaries</w:t>
            </w:r>
          </w:p>
        </w:tc>
      </w:tr>
      <w:tr w:rsidR="00E12F03" w:rsidTr="00E12F03">
        <w:trPr>
          <w:trHeight w:val="300"/>
        </w:trPr>
        <w:tc>
          <w:tcPr>
            <w:tcW w:w="1280" w:type="dxa"/>
            <w:tcBorders>
              <w:top w:val="nil"/>
              <w:left w:val="single" w:sz="4" w:space="0" w:color="auto"/>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2014</w:t>
            </w:r>
          </w:p>
        </w:tc>
        <w:tc>
          <w:tcPr>
            <w:tcW w:w="2560" w:type="dxa"/>
            <w:tcBorders>
              <w:top w:val="nil"/>
              <w:left w:val="nil"/>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8</w:t>
            </w:r>
          </w:p>
        </w:tc>
        <w:tc>
          <w:tcPr>
            <w:tcW w:w="2820" w:type="dxa"/>
            <w:tcBorders>
              <w:top w:val="nil"/>
              <w:left w:val="nil"/>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12</w:t>
            </w:r>
          </w:p>
        </w:tc>
      </w:tr>
      <w:tr w:rsidR="00E12F03" w:rsidTr="00E12F03">
        <w:trPr>
          <w:trHeight w:val="300"/>
        </w:trPr>
        <w:tc>
          <w:tcPr>
            <w:tcW w:w="1280" w:type="dxa"/>
            <w:tcBorders>
              <w:top w:val="nil"/>
              <w:left w:val="single" w:sz="4" w:space="0" w:color="auto"/>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2015</w:t>
            </w:r>
          </w:p>
        </w:tc>
        <w:tc>
          <w:tcPr>
            <w:tcW w:w="2560" w:type="dxa"/>
            <w:tcBorders>
              <w:top w:val="nil"/>
              <w:left w:val="nil"/>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14</w:t>
            </w:r>
          </w:p>
        </w:tc>
        <w:tc>
          <w:tcPr>
            <w:tcW w:w="2820" w:type="dxa"/>
            <w:tcBorders>
              <w:top w:val="nil"/>
              <w:left w:val="nil"/>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20</w:t>
            </w:r>
          </w:p>
        </w:tc>
      </w:tr>
      <w:tr w:rsidR="00E12F03" w:rsidTr="00E12F03">
        <w:trPr>
          <w:trHeight w:val="300"/>
        </w:trPr>
        <w:tc>
          <w:tcPr>
            <w:tcW w:w="1280" w:type="dxa"/>
            <w:tcBorders>
              <w:top w:val="nil"/>
              <w:left w:val="single" w:sz="4" w:space="0" w:color="auto"/>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2016</w:t>
            </w:r>
          </w:p>
        </w:tc>
        <w:tc>
          <w:tcPr>
            <w:tcW w:w="2560" w:type="dxa"/>
            <w:tcBorders>
              <w:top w:val="nil"/>
              <w:left w:val="nil"/>
              <w:bottom w:val="single" w:sz="4" w:space="0" w:color="auto"/>
              <w:right w:val="single" w:sz="4" w:space="0" w:color="auto"/>
            </w:tcBorders>
            <w:noWrap/>
            <w:vAlign w:val="center"/>
            <w:hideMark/>
          </w:tcPr>
          <w:p w:rsidR="00E12F03" w:rsidRDefault="00E12F03">
            <w:pPr>
              <w:rPr>
                <w:rFonts w:ascii="Arial" w:hAnsi="Arial" w:cs="Arial"/>
                <w:color w:val="000000"/>
                <w:sz w:val="16"/>
                <w:szCs w:val="16"/>
              </w:rPr>
            </w:pPr>
            <w:r>
              <w:rPr>
                <w:rFonts w:ascii="Arial" w:hAnsi="Arial" w:cs="Arial"/>
                <w:color w:val="000000"/>
                <w:sz w:val="16"/>
                <w:szCs w:val="16"/>
              </w:rPr>
              <w:t>23</w:t>
            </w:r>
          </w:p>
        </w:tc>
        <w:tc>
          <w:tcPr>
            <w:tcW w:w="2820" w:type="dxa"/>
            <w:tcBorders>
              <w:top w:val="nil"/>
              <w:left w:val="nil"/>
              <w:bottom w:val="single" w:sz="4" w:space="0" w:color="auto"/>
              <w:right w:val="single" w:sz="4" w:space="0" w:color="auto"/>
            </w:tcBorders>
            <w:noWrap/>
            <w:vAlign w:val="center"/>
            <w:hideMark/>
          </w:tcPr>
          <w:p w:rsidR="00E12F03" w:rsidRDefault="00E12F03">
            <w:pPr>
              <w:rPr>
                <w:rFonts w:ascii="Arial" w:hAnsi="Arial" w:cs="Arial"/>
                <w:color w:val="000000"/>
                <w:sz w:val="16"/>
                <w:szCs w:val="16"/>
              </w:rPr>
            </w:pPr>
            <w:r>
              <w:rPr>
                <w:rFonts w:ascii="Arial" w:hAnsi="Arial" w:cs="Arial"/>
                <w:color w:val="000000"/>
                <w:sz w:val="16"/>
                <w:szCs w:val="16"/>
              </w:rPr>
              <w:t>25</w:t>
            </w:r>
          </w:p>
        </w:tc>
      </w:tr>
      <w:tr w:rsidR="00E12F03" w:rsidTr="00E12F03">
        <w:trPr>
          <w:trHeight w:val="260"/>
        </w:trPr>
        <w:tc>
          <w:tcPr>
            <w:tcW w:w="1280" w:type="dxa"/>
            <w:tcBorders>
              <w:top w:val="nil"/>
              <w:left w:val="single" w:sz="4" w:space="0" w:color="auto"/>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2017</w:t>
            </w:r>
          </w:p>
        </w:tc>
        <w:tc>
          <w:tcPr>
            <w:tcW w:w="2560" w:type="dxa"/>
            <w:tcBorders>
              <w:top w:val="nil"/>
              <w:left w:val="nil"/>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30</w:t>
            </w:r>
          </w:p>
        </w:tc>
        <w:tc>
          <w:tcPr>
            <w:tcW w:w="2820" w:type="dxa"/>
            <w:tcBorders>
              <w:top w:val="nil"/>
              <w:left w:val="nil"/>
              <w:bottom w:val="single" w:sz="4" w:space="0" w:color="auto"/>
              <w:right w:val="single" w:sz="4" w:space="0" w:color="auto"/>
            </w:tcBorders>
            <w:noWrap/>
            <w:vAlign w:val="bottom"/>
            <w:hideMark/>
          </w:tcPr>
          <w:p w:rsidR="00E12F03" w:rsidRDefault="00E12F03">
            <w:pPr>
              <w:rPr>
                <w:rFonts w:ascii="Arial" w:hAnsi="Arial" w:cs="Arial"/>
                <w:color w:val="000000"/>
                <w:sz w:val="16"/>
                <w:szCs w:val="16"/>
              </w:rPr>
            </w:pPr>
            <w:r>
              <w:rPr>
                <w:rFonts w:ascii="Arial" w:hAnsi="Arial" w:cs="Arial"/>
                <w:color w:val="000000"/>
                <w:sz w:val="16"/>
                <w:szCs w:val="16"/>
              </w:rPr>
              <w:t>40</w:t>
            </w:r>
          </w:p>
        </w:tc>
      </w:tr>
    </w:tbl>
    <w:p w:rsidR="00E12F03" w:rsidRDefault="00E12F03" w:rsidP="00E12F03">
      <w:pPr>
        <w:rPr>
          <w:rFonts w:ascii="Arial" w:hAnsi="Arial" w:cs="Arial"/>
          <w:b/>
          <w:sz w:val="16"/>
          <w:szCs w:val="16"/>
          <w:u w:val="single"/>
        </w:rPr>
      </w:pPr>
      <w:bookmarkStart w:id="0" w:name="_GoBack"/>
      <w:bookmarkEnd w:id="0"/>
    </w:p>
    <w:p w:rsidR="00E12F03" w:rsidRDefault="00E12F03" w:rsidP="00E12F03">
      <w:pPr>
        <w:rPr>
          <w:rFonts w:ascii="Arial" w:hAnsi="Arial" w:cs="Arial"/>
          <w:b/>
          <w:sz w:val="16"/>
          <w:szCs w:val="16"/>
          <w:u w:val="single"/>
        </w:rPr>
      </w:pPr>
      <w:r>
        <w:rPr>
          <w:rFonts w:ascii="Arial" w:hAnsi="Arial" w:cs="Arial"/>
          <w:b/>
          <w:sz w:val="16"/>
          <w:szCs w:val="16"/>
          <w:u w:val="single"/>
        </w:rPr>
        <w:t xml:space="preserve">Impact of our project </w:t>
      </w:r>
    </w:p>
    <w:p w:rsidR="00E12F03" w:rsidRDefault="00E12F03" w:rsidP="007D7131">
      <w:pPr>
        <w:pStyle w:val="ListParagraph"/>
        <w:numPr>
          <w:ilvl w:val="0"/>
          <w:numId w:val="1"/>
        </w:numPr>
        <w:jc w:val="both"/>
        <w:rPr>
          <w:rFonts w:ascii="Arial" w:hAnsi="Arial" w:cs="Arial"/>
          <w:sz w:val="16"/>
          <w:szCs w:val="16"/>
        </w:rPr>
      </w:pPr>
      <w:r>
        <w:rPr>
          <w:rFonts w:ascii="Arial" w:hAnsi="Arial" w:cs="Arial"/>
          <w:sz w:val="16"/>
          <w:szCs w:val="16"/>
        </w:rPr>
        <w:t>Assisting the needy disabled students to pursue education to the maximum extent possible by providing them with all facilities like Braille books, e-text,</w:t>
      </w:r>
    </w:p>
    <w:p w:rsidR="00E12F03" w:rsidRDefault="00E12F03" w:rsidP="007D7131">
      <w:pPr>
        <w:pStyle w:val="ListParagraph"/>
        <w:numPr>
          <w:ilvl w:val="0"/>
          <w:numId w:val="1"/>
        </w:numPr>
        <w:jc w:val="both"/>
        <w:rPr>
          <w:rFonts w:ascii="Arial" w:hAnsi="Arial" w:cs="Arial"/>
          <w:sz w:val="16"/>
          <w:szCs w:val="16"/>
        </w:rPr>
      </w:pPr>
      <w:r>
        <w:rPr>
          <w:rFonts w:ascii="Arial" w:hAnsi="Arial" w:cs="Arial"/>
          <w:sz w:val="16"/>
          <w:szCs w:val="16"/>
        </w:rPr>
        <w:t xml:space="preserve">Providing the disabled with computer training and assisting them in getting certification from a recognized institution. </w:t>
      </w:r>
    </w:p>
    <w:p w:rsidR="00E12F03" w:rsidRDefault="00E12F03" w:rsidP="007D7131">
      <w:pPr>
        <w:pStyle w:val="ListParagraph"/>
        <w:numPr>
          <w:ilvl w:val="0"/>
          <w:numId w:val="1"/>
        </w:numPr>
        <w:jc w:val="both"/>
        <w:rPr>
          <w:rFonts w:ascii="Arial" w:hAnsi="Arial" w:cs="Arial"/>
          <w:sz w:val="16"/>
          <w:szCs w:val="16"/>
        </w:rPr>
      </w:pPr>
      <w:r>
        <w:rPr>
          <w:rFonts w:ascii="Arial" w:hAnsi="Arial" w:cs="Arial"/>
          <w:sz w:val="16"/>
          <w:szCs w:val="16"/>
        </w:rPr>
        <w:t>Providing training and development to students with disabilities and enable them to choose their career path after they complete Senior Secondary Certificate (Class 10th). For this purpose, identifying a minimum of 10 students and providing in-house career guidance, personality development, counseling, motivation training and preparing them for further courses and placing them suitably.</w:t>
      </w:r>
    </w:p>
    <w:p w:rsidR="00E12F03" w:rsidRDefault="00E12F03" w:rsidP="007D7131">
      <w:pPr>
        <w:pStyle w:val="ListParagraph"/>
        <w:numPr>
          <w:ilvl w:val="0"/>
          <w:numId w:val="1"/>
        </w:numPr>
        <w:jc w:val="both"/>
        <w:rPr>
          <w:rFonts w:ascii="Arial" w:hAnsi="Arial" w:cs="Arial"/>
          <w:sz w:val="16"/>
          <w:szCs w:val="16"/>
        </w:rPr>
      </w:pPr>
      <w:r>
        <w:rPr>
          <w:rFonts w:ascii="Arial" w:hAnsi="Arial" w:cs="Arial"/>
          <w:sz w:val="16"/>
          <w:szCs w:val="16"/>
        </w:rPr>
        <w:t>Providing voluntary services like reading and teaching to students and coaching them on special subjects like communication courses, enabling them better exposure to the outside world.</w:t>
      </w:r>
    </w:p>
    <w:p w:rsidR="00E12F03" w:rsidRDefault="00E12F03" w:rsidP="00E12F03">
      <w:pPr>
        <w:pStyle w:val="ListParagraph"/>
        <w:numPr>
          <w:ilvl w:val="0"/>
          <w:numId w:val="1"/>
        </w:numPr>
        <w:rPr>
          <w:rFonts w:ascii="Calibri" w:hAnsi="Calibri"/>
          <w:sz w:val="22"/>
          <w:szCs w:val="22"/>
        </w:rPr>
      </w:pPr>
      <w:r>
        <w:rPr>
          <w:rFonts w:ascii="Arial" w:hAnsi="Arial" w:cs="Arial"/>
          <w:sz w:val="16"/>
          <w:szCs w:val="16"/>
        </w:rPr>
        <w:t>Providing placement to the trained candidates in call centers and other corporate companies.</w:t>
      </w:r>
    </w:p>
    <w:sectPr w:rsidR="00E12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7B48"/>
    <w:multiLevelType w:val="hybridMultilevel"/>
    <w:tmpl w:val="93908F4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AA"/>
    <w:rsid w:val="00107741"/>
    <w:rsid w:val="002671EE"/>
    <w:rsid w:val="004D3ABA"/>
    <w:rsid w:val="004F7BAA"/>
    <w:rsid w:val="006571D8"/>
    <w:rsid w:val="007D7131"/>
    <w:rsid w:val="00B7120B"/>
    <w:rsid w:val="00BC0E6B"/>
    <w:rsid w:val="00E12F0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0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F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0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7269">
      <w:bodyDiv w:val="1"/>
      <w:marLeft w:val="0"/>
      <w:marRight w:val="0"/>
      <w:marTop w:val="0"/>
      <w:marBottom w:val="0"/>
      <w:divBdr>
        <w:top w:val="none" w:sz="0" w:space="0" w:color="auto"/>
        <w:left w:val="none" w:sz="0" w:space="0" w:color="auto"/>
        <w:bottom w:val="none" w:sz="0" w:space="0" w:color="auto"/>
        <w:right w:val="none" w:sz="0" w:space="0" w:color="auto"/>
      </w:divBdr>
    </w:div>
    <w:div w:id="20143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6</cp:revision>
  <dcterms:created xsi:type="dcterms:W3CDTF">2017-09-04T05:47:00Z</dcterms:created>
  <dcterms:modified xsi:type="dcterms:W3CDTF">2017-09-16T11:29:00Z</dcterms:modified>
</cp:coreProperties>
</file>